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77" w:rsidRDefault="00363A11" w:rsidP="00635877">
      <w:pPr>
        <w:spacing w:after="0" w:line="240" w:lineRule="auto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1821180</wp:posOffset>
            </wp:positionH>
            <wp:positionV relativeFrom="page">
              <wp:posOffset>689610</wp:posOffset>
            </wp:positionV>
            <wp:extent cx="1181100" cy="723900"/>
            <wp:effectExtent l="19050" t="0" r="0" b="0"/>
            <wp:wrapNone/>
            <wp:docPr id="3" name="Immagine 3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1FD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0</wp:posOffset>
            </wp:positionV>
            <wp:extent cx="552450" cy="723900"/>
            <wp:effectExtent l="19050" t="0" r="0" b="0"/>
            <wp:wrapTight wrapText="bothSides">
              <wp:wrapPolygon edited="0">
                <wp:start x="-745" y="0"/>
                <wp:lineTo x="-745" y="21032"/>
                <wp:lineTo x="21600" y="21032"/>
                <wp:lineTo x="21600" y="0"/>
                <wp:lineTo x="-745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877" w:rsidRDefault="00635877" w:rsidP="00635877">
      <w:pPr>
        <w:spacing w:after="0" w:line="240" w:lineRule="auto"/>
        <w:rPr>
          <w:rFonts w:ascii="Albertus Medium" w:hAnsi="Albertus Medium"/>
          <w:noProof/>
        </w:rPr>
      </w:pPr>
    </w:p>
    <w:p w:rsidR="00635877" w:rsidRDefault="00635877" w:rsidP="00635877">
      <w:pPr>
        <w:spacing w:after="0" w:line="240" w:lineRule="auto"/>
        <w:rPr>
          <w:rFonts w:ascii="Albertus Medium" w:hAnsi="Albertus Medium"/>
          <w:noProof/>
        </w:rPr>
      </w:pPr>
    </w:p>
    <w:p w:rsidR="00D331FD" w:rsidRDefault="00D331FD" w:rsidP="006358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3A11" w:rsidRDefault="00363A11" w:rsidP="006358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877" w:rsidRDefault="00635877" w:rsidP="00363A11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63A11">
        <w:rPr>
          <w:rFonts w:ascii="Times New Roman" w:hAnsi="Times New Roman" w:cs="Times New Roman"/>
          <w:b/>
          <w:bCs/>
          <w:sz w:val="24"/>
          <w:szCs w:val="24"/>
        </w:rPr>
        <w:t>Segreterie Regionali Emilia-Romagna</w:t>
      </w:r>
    </w:p>
    <w:p w:rsidR="00363A11" w:rsidRDefault="00363A11" w:rsidP="00363A11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F1865" w:rsidRPr="008F1865" w:rsidRDefault="008F1865" w:rsidP="00363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865">
        <w:rPr>
          <w:rFonts w:ascii="Times New Roman" w:hAnsi="Times New Roman" w:cs="Times New Roman"/>
          <w:b/>
          <w:bCs/>
          <w:sz w:val="28"/>
          <w:szCs w:val="28"/>
        </w:rPr>
        <w:t>PRIVATIZZAZIONE POSTE</w:t>
      </w:r>
    </w:p>
    <w:p w:rsidR="00635877" w:rsidRPr="008F1865" w:rsidRDefault="008F1865" w:rsidP="00363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8F1865">
        <w:rPr>
          <w:rFonts w:ascii="Times New Roman" w:hAnsi="Times New Roman" w:cs="Times New Roman"/>
          <w:b/>
          <w:bCs/>
          <w:sz w:val="32"/>
          <w:szCs w:val="32"/>
        </w:rPr>
        <w:t xml:space="preserve"> “Purtroppo avevamo r</w:t>
      </w:r>
      <w:r w:rsidR="00635877" w:rsidRPr="008F1865">
        <w:rPr>
          <w:rFonts w:ascii="Times New Roman" w:hAnsi="Times New Roman" w:cs="Times New Roman"/>
          <w:b/>
          <w:bCs/>
          <w:sz w:val="32"/>
          <w:szCs w:val="32"/>
        </w:rPr>
        <w:t>agione</w:t>
      </w:r>
      <w:r w:rsidR="0006499C">
        <w:rPr>
          <w:rFonts w:ascii="Times New Roman" w:hAnsi="Times New Roman" w:cs="Times New Roman"/>
          <w:b/>
          <w:bCs/>
          <w:sz w:val="32"/>
          <w:szCs w:val="32"/>
        </w:rPr>
        <w:t xml:space="preserve"> noi</w:t>
      </w:r>
      <w:r w:rsidRPr="008F1865">
        <w:rPr>
          <w:rFonts w:ascii="Times New Roman" w:hAnsi="Times New Roman" w:cs="Times New Roman"/>
          <w:b/>
          <w:bCs/>
          <w:sz w:val="32"/>
          <w:szCs w:val="32"/>
        </w:rPr>
        <w:t>. Ora la mobilitazione continua”</w:t>
      </w:r>
    </w:p>
    <w:bookmarkEnd w:id="0"/>
    <w:p w:rsidR="00363A11" w:rsidRPr="00363A11" w:rsidRDefault="00363A11" w:rsidP="00363A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:rsidR="00363A11" w:rsidRDefault="00635877" w:rsidP="00D331FD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610">
        <w:rPr>
          <w:rFonts w:ascii="Times New Roman" w:hAnsi="Times New Roman" w:cs="Times New Roman"/>
          <w:bCs/>
          <w:sz w:val="26"/>
          <w:szCs w:val="26"/>
        </w:rPr>
        <w:t>E’ di questi giorni la notizia, sui principali</w:t>
      </w:r>
      <w:r w:rsidR="008F1865">
        <w:rPr>
          <w:rFonts w:ascii="Times New Roman" w:hAnsi="Times New Roman" w:cs="Times New Roman"/>
          <w:bCs/>
          <w:sz w:val="26"/>
          <w:szCs w:val="26"/>
        </w:rPr>
        <w:t xml:space="preserve"> quotidiani finanziari, che il g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overno </w:t>
      </w:r>
      <w:proofErr w:type="spellStart"/>
      <w:r w:rsidRPr="00113610">
        <w:rPr>
          <w:rFonts w:ascii="Times New Roman" w:hAnsi="Times New Roman" w:cs="Times New Roman"/>
          <w:bCs/>
          <w:sz w:val="26"/>
          <w:szCs w:val="26"/>
        </w:rPr>
        <w:t>Gentiloni</w:t>
      </w:r>
      <w:proofErr w:type="spellEnd"/>
      <w:r w:rsidRPr="00113610">
        <w:rPr>
          <w:rFonts w:ascii="Times New Roman" w:hAnsi="Times New Roman" w:cs="Times New Roman"/>
          <w:bCs/>
          <w:sz w:val="26"/>
          <w:szCs w:val="26"/>
        </w:rPr>
        <w:t xml:space="preserve"> mette “sulla rampa di lancio le privatizzazioni”. Si parte con la seconda trance di Poste Italiane, tutto il 29,7% rimasto di p</w:t>
      </w:r>
      <w:r w:rsidR="008F1865">
        <w:rPr>
          <w:rFonts w:ascii="Times New Roman" w:hAnsi="Times New Roman" w:cs="Times New Roman"/>
          <w:bCs/>
          <w:sz w:val="26"/>
          <w:szCs w:val="26"/>
        </w:rPr>
        <w:t>roprietà dello S</w:t>
      </w:r>
      <w:r w:rsidR="00363A11">
        <w:rPr>
          <w:rFonts w:ascii="Times New Roman" w:hAnsi="Times New Roman" w:cs="Times New Roman"/>
          <w:bCs/>
          <w:sz w:val="26"/>
          <w:szCs w:val="26"/>
        </w:rPr>
        <w:t xml:space="preserve">tato. Il 35,3% </w:t>
      </w:r>
      <w:r w:rsidRPr="00113610">
        <w:rPr>
          <w:rFonts w:ascii="Times New Roman" w:hAnsi="Times New Roman" w:cs="Times New Roman"/>
          <w:bCs/>
          <w:sz w:val="26"/>
          <w:szCs w:val="26"/>
        </w:rPr>
        <w:t>era già stato quotato in borsa nell’Ottobre 2015 e l’altro 35% è passato sotto la Cassa Depositi e Prestiti, ov</w:t>
      </w:r>
      <w:r w:rsidR="008F1865">
        <w:rPr>
          <w:rFonts w:ascii="Times New Roman" w:hAnsi="Times New Roman" w:cs="Times New Roman"/>
          <w:bCs/>
          <w:sz w:val="26"/>
          <w:szCs w:val="26"/>
        </w:rPr>
        <w:t>e sono presenti anche le banche con le loro f</w:t>
      </w:r>
      <w:r w:rsidRPr="00113610">
        <w:rPr>
          <w:rFonts w:ascii="Times New Roman" w:hAnsi="Times New Roman" w:cs="Times New Roman"/>
          <w:bCs/>
          <w:sz w:val="26"/>
          <w:szCs w:val="26"/>
        </w:rPr>
        <w:t>ondazioni.</w:t>
      </w:r>
      <w:r w:rsidR="00363A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3610">
        <w:rPr>
          <w:rFonts w:ascii="Times New Roman" w:hAnsi="Times New Roman" w:cs="Times New Roman"/>
          <w:bCs/>
          <w:sz w:val="26"/>
          <w:szCs w:val="26"/>
        </w:rPr>
        <w:t>Viene spontaneo dire che</w:t>
      </w:r>
      <w:r w:rsidRPr="00113610">
        <w:rPr>
          <w:rFonts w:ascii="Times New Roman" w:hAnsi="Times New Roman" w:cs="Times New Roman"/>
          <w:b/>
          <w:bCs/>
          <w:sz w:val="26"/>
          <w:szCs w:val="26"/>
        </w:rPr>
        <w:t xml:space="preserve"> avevamo visto giusto giudicando solo come una sospensione temporanea </w:t>
      </w:r>
      <w:r w:rsidRPr="008F1865">
        <w:rPr>
          <w:rFonts w:ascii="Times New Roman" w:hAnsi="Times New Roman" w:cs="Times New Roman"/>
          <w:b/>
          <w:bCs/>
          <w:sz w:val="26"/>
          <w:szCs w:val="26"/>
        </w:rPr>
        <w:t xml:space="preserve">la mancata </w:t>
      </w:r>
      <w:r w:rsidR="008F1865">
        <w:rPr>
          <w:rFonts w:ascii="Times New Roman" w:hAnsi="Times New Roman" w:cs="Times New Roman"/>
          <w:b/>
          <w:bCs/>
          <w:sz w:val="26"/>
          <w:szCs w:val="26"/>
        </w:rPr>
        <w:t>privatizzazione del 29,7% nell’o</w:t>
      </w:r>
      <w:r w:rsidRPr="008F1865">
        <w:rPr>
          <w:rFonts w:ascii="Times New Roman" w:hAnsi="Times New Roman" w:cs="Times New Roman"/>
          <w:b/>
          <w:bCs/>
          <w:sz w:val="26"/>
          <w:szCs w:val="26"/>
        </w:rPr>
        <w:t>ttobre scorso</w:t>
      </w:r>
      <w:r w:rsidRPr="00113610">
        <w:rPr>
          <w:rFonts w:ascii="Times New Roman" w:hAnsi="Times New Roman" w:cs="Times New Roman"/>
          <w:bCs/>
          <w:sz w:val="26"/>
          <w:szCs w:val="26"/>
        </w:rPr>
        <w:t>. Le motivaz</w:t>
      </w:r>
      <w:r w:rsidR="008F1865">
        <w:rPr>
          <w:rFonts w:ascii="Times New Roman" w:hAnsi="Times New Roman" w:cs="Times New Roman"/>
          <w:bCs/>
          <w:sz w:val="26"/>
          <w:szCs w:val="26"/>
        </w:rPr>
        <w:t>ioni che avevano spinto queste o</w:t>
      </w:r>
      <w:r w:rsidRPr="00113610">
        <w:rPr>
          <w:rFonts w:ascii="Times New Roman" w:hAnsi="Times New Roman" w:cs="Times New Roman"/>
          <w:bCs/>
          <w:sz w:val="26"/>
          <w:szCs w:val="26"/>
        </w:rPr>
        <w:t>rgani</w:t>
      </w:r>
      <w:r w:rsidR="008F1865">
        <w:rPr>
          <w:rFonts w:ascii="Times New Roman" w:hAnsi="Times New Roman" w:cs="Times New Roman"/>
          <w:bCs/>
          <w:sz w:val="26"/>
          <w:szCs w:val="26"/>
        </w:rPr>
        <w:t>zzazioni s</w:t>
      </w:r>
      <w:r w:rsidRPr="00113610">
        <w:rPr>
          <w:rFonts w:ascii="Times New Roman" w:hAnsi="Times New Roman" w:cs="Times New Roman"/>
          <w:bCs/>
          <w:sz w:val="26"/>
          <w:szCs w:val="26"/>
        </w:rPr>
        <w:t>indacali, a differenza di altre che si erano fidate del</w:t>
      </w:r>
      <w:r w:rsidR="008F1865">
        <w:rPr>
          <w:rFonts w:ascii="Times New Roman" w:hAnsi="Times New Roman" w:cs="Times New Roman"/>
          <w:bCs/>
          <w:sz w:val="26"/>
          <w:szCs w:val="26"/>
        </w:rPr>
        <w:t>le belle parole del precedente g</w:t>
      </w:r>
      <w:r w:rsidRPr="00113610">
        <w:rPr>
          <w:rFonts w:ascii="Times New Roman" w:hAnsi="Times New Roman" w:cs="Times New Roman"/>
          <w:bCs/>
          <w:sz w:val="26"/>
          <w:szCs w:val="26"/>
        </w:rPr>
        <w:t>overno, allo sci</w:t>
      </w:r>
      <w:r w:rsidR="008F1865">
        <w:rPr>
          <w:rFonts w:ascii="Times New Roman" w:hAnsi="Times New Roman" w:cs="Times New Roman"/>
          <w:bCs/>
          <w:sz w:val="26"/>
          <w:szCs w:val="26"/>
        </w:rPr>
        <w:t>opero generale nazionale dello scorso 4 n</w:t>
      </w:r>
      <w:r w:rsidRPr="00113610">
        <w:rPr>
          <w:rFonts w:ascii="Times New Roman" w:hAnsi="Times New Roman" w:cs="Times New Roman"/>
          <w:bCs/>
          <w:sz w:val="26"/>
          <w:szCs w:val="26"/>
        </w:rPr>
        <w:t>ovembre c’erano e restano tutte. Non possiamo e non dobbiamo tacere. La decisione di svendere i gioielli d</w:t>
      </w:r>
      <w:r w:rsidR="008F1865">
        <w:rPr>
          <w:rFonts w:ascii="Times New Roman" w:hAnsi="Times New Roman" w:cs="Times New Roman"/>
          <w:bCs/>
          <w:sz w:val="26"/>
          <w:szCs w:val="26"/>
        </w:rPr>
        <w:t>i famiglia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 (oltre a Poste</w:t>
      </w:r>
      <w:r w:rsidR="008F1865">
        <w:rPr>
          <w:rFonts w:ascii="Times New Roman" w:hAnsi="Times New Roman" w:cs="Times New Roman"/>
          <w:bCs/>
          <w:sz w:val="26"/>
          <w:szCs w:val="26"/>
        </w:rPr>
        <w:t xml:space="preserve"> si parla anche delle Ferrovie)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 nel vano tentativo di arginare un debito pubblico fuori controllo, solo per rispettare le promesse fatte all’Europa, sta demolendo una delle poche aziende sane del nostro Paese. Poste si è trasformata, grazie ai tanti sacrifici dei lavoratori e</w:t>
      </w:r>
      <w:r w:rsidR="00786B79" w:rsidRPr="00113610">
        <w:rPr>
          <w:rFonts w:ascii="Times New Roman" w:hAnsi="Times New Roman" w:cs="Times New Roman"/>
          <w:bCs/>
          <w:sz w:val="26"/>
          <w:szCs w:val="26"/>
        </w:rPr>
        <w:t>d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 agli sforzi del sindacato, da vecchio “carrozzone pubblico pieno di debiti” a moderna azienda di servizi che genera attivi di bilancio da oltre un decennio</w:t>
      </w:r>
      <w:r w:rsidR="00786B79" w:rsidRPr="00113610">
        <w:rPr>
          <w:rFonts w:ascii="Times New Roman" w:hAnsi="Times New Roman" w:cs="Times New Roman"/>
          <w:bCs/>
          <w:sz w:val="26"/>
          <w:szCs w:val="26"/>
        </w:rPr>
        <w:t>, distribuendo dividendi agli azionisti</w:t>
      </w:r>
      <w:r w:rsidRPr="00113610">
        <w:rPr>
          <w:rFonts w:ascii="Times New Roman" w:hAnsi="Times New Roman" w:cs="Times New Roman"/>
          <w:bCs/>
          <w:sz w:val="26"/>
          <w:szCs w:val="26"/>
        </w:rPr>
        <w:t>.</w:t>
      </w:r>
      <w:r w:rsidR="00363A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Il 2016 si chiude con un </w:t>
      </w:r>
      <w:r w:rsidR="008F1865">
        <w:rPr>
          <w:rFonts w:ascii="Times New Roman" w:hAnsi="Times New Roman" w:cs="Times New Roman"/>
          <w:bCs/>
          <w:sz w:val="26"/>
          <w:szCs w:val="26"/>
        </w:rPr>
        <w:t>attivo di circa un miliardo di e</w:t>
      </w:r>
      <w:r w:rsidRPr="00113610">
        <w:rPr>
          <w:rFonts w:ascii="Times New Roman" w:hAnsi="Times New Roman" w:cs="Times New Roman"/>
          <w:bCs/>
          <w:sz w:val="26"/>
          <w:szCs w:val="26"/>
        </w:rPr>
        <w:t>uro. Quanto ha già perso lo Stato italiano avendo ceduto il 70,3% della sua</w:t>
      </w:r>
      <w:r w:rsidR="008F1865">
        <w:rPr>
          <w:rFonts w:ascii="Times New Roman" w:hAnsi="Times New Roman" w:cs="Times New Roman"/>
          <w:bCs/>
          <w:sz w:val="26"/>
          <w:szCs w:val="26"/>
        </w:rPr>
        <w:t xml:space="preserve"> quota? Ci chiediamo perché il g</w:t>
      </w:r>
      <w:r w:rsidRPr="00113610">
        <w:rPr>
          <w:rFonts w:ascii="Times New Roman" w:hAnsi="Times New Roman" w:cs="Times New Roman"/>
          <w:bCs/>
          <w:sz w:val="26"/>
          <w:szCs w:val="26"/>
        </w:rPr>
        <w:t>overno, ora che Poste produce ricchezza debba insistere a svendere al capitale privato? Svend</w:t>
      </w:r>
      <w:r w:rsidR="004D45D1" w:rsidRPr="00113610">
        <w:rPr>
          <w:rFonts w:ascii="Times New Roman" w:hAnsi="Times New Roman" w:cs="Times New Roman"/>
          <w:bCs/>
          <w:sz w:val="26"/>
          <w:szCs w:val="26"/>
        </w:rPr>
        <w:t>ere perché il titolo, quotato e venduto a €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 6,75</w:t>
      </w:r>
      <w:r w:rsidR="004D45D1" w:rsidRPr="00113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1865">
        <w:rPr>
          <w:rFonts w:ascii="Times New Roman" w:hAnsi="Times New Roman" w:cs="Times New Roman"/>
          <w:bCs/>
          <w:sz w:val="26"/>
          <w:szCs w:val="26"/>
        </w:rPr>
        <w:t>ad o</w:t>
      </w:r>
      <w:r w:rsidRPr="00113610">
        <w:rPr>
          <w:rFonts w:ascii="Times New Roman" w:hAnsi="Times New Roman" w:cs="Times New Roman"/>
          <w:bCs/>
          <w:sz w:val="26"/>
          <w:szCs w:val="26"/>
        </w:rPr>
        <w:t>ttobre 2015</w:t>
      </w:r>
      <w:r w:rsidR="004D45D1" w:rsidRPr="00113610">
        <w:rPr>
          <w:rFonts w:ascii="Times New Roman" w:hAnsi="Times New Roman" w:cs="Times New Roman"/>
          <w:bCs/>
          <w:sz w:val="26"/>
          <w:szCs w:val="26"/>
        </w:rPr>
        <w:t>,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 ora vale poco meno di 6 </w:t>
      </w:r>
      <w:r w:rsidR="004D45D1" w:rsidRPr="00113610">
        <w:rPr>
          <w:rFonts w:ascii="Times New Roman" w:hAnsi="Times New Roman" w:cs="Times New Roman"/>
          <w:bCs/>
          <w:sz w:val="26"/>
          <w:szCs w:val="26"/>
        </w:rPr>
        <w:t>€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, perciò si tratta di vendere al ribasso, </w:t>
      </w:r>
      <w:r w:rsidR="004D45D1" w:rsidRPr="00113610">
        <w:rPr>
          <w:rFonts w:ascii="Times New Roman" w:hAnsi="Times New Roman" w:cs="Times New Roman"/>
          <w:bCs/>
          <w:sz w:val="26"/>
          <w:szCs w:val="26"/>
        </w:rPr>
        <w:t xml:space="preserve">che è stato 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uno dei motivi per cui si era preso tempo lo scorso autunno. O erano solo manovre elettorali dovute alla scadenza referendaria? </w:t>
      </w:r>
    </w:p>
    <w:p w:rsidR="00D331FD" w:rsidRDefault="00635877" w:rsidP="00D331FD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F1865">
        <w:rPr>
          <w:rFonts w:ascii="Times New Roman" w:hAnsi="Times New Roman" w:cs="Times New Roman"/>
          <w:b/>
          <w:bCs/>
          <w:sz w:val="26"/>
          <w:szCs w:val="26"/>
        </w:rPr>
        <w:t>Ora SLP-CISL e SLC-CGIL riprenderanno la mobilitazione. Con più forza di prima, coinvolgendo i lavoratori, le forze politiche, le istituzioni e i parlamentari della regione</w:t>
      </w:r>
      <w:r w:rsidR="00113610" w:rsidRPr="008F186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8F1865">
        <w:rPr>
          <w:rFonts w:ascii="Times New Roman" w:hAnsi="Times New Roman" w:cs="Times New Roman"/>
          <w:b/>
          <w:bCs/>
          <w:sz w:val="26"/>
          <w:szCs w:val="26"/>
        </w:rPr>
        <w:t xml:space="preserve"> e chiunque voglia ascoltarci</w:t>
      </w:r>
      <w:r w:rsidR="00113610" w:rsidRPr="008F1865">
        <w:rPr>
          <w:rFonts w:ascii="Times New Roman" w:hAnsi="Times New Roman" w:cs="Times New Roman"/>
          <w:b/>
          <w:bCs/>
          <w:sz w:val="26"/>
          <w:szCs w:val="26"/>
        </w:rPr>
        <w:t>, chiedendo l’impegno anche delle segreterie nazionali</w:t>
      </w:r>
      <w:r w:rsidR="00113610" w:rsidRPr="0011361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35877" w:rsidRPr="00113610" w:rsidRDefault="00113610" w:rsidP="00D331FD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610">
        <w:rPr>
          <w:rFonts w:ascii="Times New Roman" w:hAnsi="Times New Roman" w:cs="Times New Roman"/>
          <w:bCs/>
          <w:sz w:val="26"/>
          <w:szCs w:val="26"/>
        </w:rPr>
        <w:t xml:space="preserve">Chiediamo </w:t>
      </w:r>
      <w:r w:rsidRPr="008F1865">
        <w:rPr>
          <w:rFonts w:ascii="Times New Roman" w:hAnsi="Times New Roman" w:cs="Times New Roman"/>
          <w:b/>
          <w:bCs/>
          <w:sz w:val="26"/>
          <w:szCs w:val="26"/>
        </w:rPr>
        <w:t>a quell’</w:t>
      </w:r>
      <w:r w:rsidR="00635877" w:rsidRPr="008F1865">
        <w:rPr>
          <w:rFonts w:ascii="Times New Roman" w:hAnsi="Times New Roman" w:cs="Times New Roman"/>
          <w:b/>
          <w:bCs/>
          <w:sz w:val="26"/>
          <w:szCs w:val="26"/>
        </w:rPr>
        <w:t>organizzazione sindacale che si era fidata del</w:t>
      </w:r>
      <w:r w:rsidRPr="008F1865">
        <w:rPr>
          <w:rFonts w:ascii="Times New Roman" w:hAnsi="Times New Roman" w:cs="Times New Roman"/>
          <w:b/>
          <w:bCs/>
          <w:sz w:val="26"/>
          <w:szCs w:val="26"/>
        </w:rPr>
        <w:t xml:space="preserve">la sospensione </w:t>
      </w:r>
      <w:r w:rsidR="00635877" w:rsidRPr="008F1865">
        <w:rPr>
          <w:rFonts w:ascii="Times New Roman" w:hAnsi="Times New Roman" w:cs="Times New Roman"/>
          <w:b/>
          <w:bCs/>
          <w:sz w:val="26"/>
          <w:szCs w:val="26"/>
        </w:rPr>
        <w:t>del provvedimento e che aveva “consigliato” di non scioperare il 4 Novembre, perché Poste non era a rischio privatizzazione</w:t>
      </w:r>
      <w:r w:rsidRPr="008F1865">
        <w:rPr>
          <w:rFonts w:ascii="Times New Roman" w:hAnsi="Times New Roman" w:cs="Times New Roman"/>
          <w:b/>
          <w:bCs/>
          <w:sz w:val="26"/>
          <w:szCs w:val="26"/>
        </w:rPr>
        <w:t>, o</w:t>
      </w:r>
      <w:r w:rsidR="00635877" w:rsidRPr="008F1865">
        <w:rPr>
          <w:rFonts w:ascii="Times New Roman" w:hAnsi="Times New Roman" w:cs="Times New Roman"/>
          <w:b/>
          <w:bCs/>
          <w:sz w:val="26"/>
          <w:szCs w:val="26"/>
        </w:rPr>
        <w:t>ra alla luce dei fatti, credete ancora che non venderanno completamente e che non spacchetteranno Pos</w:t>
      </w:r>
      <w:r w:rsidRPr="008F1865">
        <w:rPr>
          <w:rFonts w:ascii="Times New Roman" w:hAnsi="Times New Roman" w:cs="Times New Roman"/>
          <w:b/>
          <w:bCs/>
          <w:sz w:val="26"/>
          <w:szCs w:val="26"/>
        </w:rPr>
        <w:t>te</w:t>
      </w:r>
      <w:r w:rsidR="004577AE" w:rsidRPr="008F1865">
        <w:rPr>
          <w:rFonts w:ascii="Times New Roman" w:hAnsi="Times New Roman" w:cs="Times New Roman"/>
          <w:b/>
          <w:bCs/>
          <w:sz w:val="26"/>
          <w:szCs w:val="26"/>
        </w:rPr>
        <w:t xml:space="preserve"> Italiane</w:t>
      </w:r>
      <w:r w:rsidRPr="00113610">
        <w:rPr>
          <w:rFonts w:ascii="Times New Roman" w:hAnsi="Times New Roman" w:cs="Times New Roman"/>
          <w:bCs/>
          <w:sz w:val="26"/>
          <w:szCs w:val="26"/>
        </w:rPr>
        <w:t>?</w:t>
      </w:r>
    </w:p>
    <w:p w:rsidR="00D331FD" w:rsidRDefault="00635877" w:rsidP="00D331FD">
      <w:pPr>
        <w:spacing w:after="12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610">
        <w:rPr>
          <w:rFonts w:ascii="Times New Roman" w:hAnsi="Times New Roman" w:cs="Times New Roman"/>
          <w:bCs/>
          <w:sz w:val="26"/>
          <w:szCs w:val="26"/>
        </w:rPr>
        <w:t>Noi</w:t>
      </w:r>
      <w:r w:rsidR="004577AE">
        <w:rPr>
          <w:rFonts w:ascii="Times New Roman" w:hAnsi="Times New Roman" w:cs="Times New Roman"/>
          <w:bCs/>
          <w:sz w:val="26"/>
          <w:szCs w:val="26"/>
        </w:rPr>
        <w:t>,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 forti di aver avuto ragione</w:t>
      </w:r>
      <w:r w:rsidR="00D331FD">
        <w:rPr>
          <w:rFonts w:ascii="Times New Roman" w:hAnsi="Times New Roman" w:cs="Times New Roman"/>
          <w:bCs/>
          <w:sz w:val="26"/>
          <w:szCs w:val="26"/>
        </w:rPr>
        <w:t xml:space="preserve"> (purtroppo)</w:t>
      </w:r>
      <w:r w:rsidR="004577AE">
        <w:rPr>
          <w:rFonts w:ascii="Times New Roman" w:hAnsi="Times New Roman" w:cs="Times New Roman"/>
          <w:bCs/>
          <w:sz w:val="26"/>
          <w:szCs w:val="26"/>
        </w:rPr>
        <w:t>,</w:t>
      </w:r>
      <w:r w:rsidRPr="001136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F1865">
        <w:rPr>
          <w:rFonts w:ascii="Times New Roman" w:hAnsi="Times New Roman" w:cs="Times New Roman"/>
          <w:b/>
          <w:bCs/>
          <w:sz w:val="26"/>
          <w:szCs w:val="26"/>
        </w:rPr>
        <w:t xml:space="preserve">andremo avanti con la </w:t>
      </w:r>
      <w:r w:rsidR="004577AE" w:rsidRPr="008F1865">
        <w:rPr>
          <w:rFonts w:ascii="Times New Roman" w:hAnsi="Times New Roman" w:cs="Times New Roman"/>
          <w:b/>
          <w:bCs/>
          <w:sz w:val="26"/>
          <w:szCs w:val="26"/>
        </w:rPr>
        <w:t>mobilitazione</w:t>
      </w:r>
      <w:r w:rsidRPr="00113610">
        <w:rPr>
          <w:rFonts w:ascii="Times New Roman" w:hAnsi="Times New Roman" w:cs="Times New Roman"/>
          <w:bCs/>
          <w:sz w:val="26"/>
          <w:szCs w:val="26"/>
        </w:rPr>
        <w:t>, fino alla fine.</w:t>
      </w:r>
      <w:r w:rsidR="008F18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72EB">
        <w:rPr>
          <w:rFonts w:ascii="Times New Roman" w:hAnsi="Times New Roman" w:cs="Times New Roman"/>
          <w:bCs/>
          <w:sz w:val="26"/>
          <w:szCs w:val="26"/>
        </w:rPr>
        <w:t>Non ci fermeremo</w:t>
      </w:r>
      <w:r w:rsidR="004577AE" w:rsidRPr="003172EB">
        <w:rPr>
          <w:rFonts w:ascii="Times New Roman" w:hAnsi="Times New Roman" w:cs="Times New Roman"/>
          <w:bCs/>
          <w:sz w:val="26"/>
          <w:szCs w:val="26"/>
        </w:rPr>
        <w:t xml:space="preserve"> e non ci fermeranno</w:t>
      </w:r>
      <w:r w:rsidR="00A24CA2">
        <w:rPr>
          <w:rFonts w:ascii="Times New Roman" w:hAnsi="Times New Roman" w:cs="Times New Roman"/>
          <w:bCs/>
          <w:sz w:val="26"/>
          <w:szCs w:val="26"/>
        </w:rPr>
        <w:t>.</w:t>
      </w:r>
    </w:p>
    <w:p w:rsidR="00113610" w:rsidRPr="008F1865" w:rsidRDefault="00635877" w:rsidP="00D331FD">
      <w:pPr>
        <w:spacing w:after="12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8F1865">
        <w:rPr>
          <w:rFonts w:ascii="Times New Roman" w:hAnsi="Times New Roman" w:cs="Times New Roman"/>
          <w:bCs/>
          <w:i/>
          <w:sz w:val="26"/>
          <w:szCs w:val="26"/>
        </w:rPr>
        <w:t>Bologna 30 Gennaio 2017</w:t>
      </w:r>
    </w:p>
    <w:p w:rsidR="00363A11" w:rsidRDefault="00363A11" w:rsidP="00363A11">
      <w:pPr>
        <w:spacing w:after="120" w:line="240" w:lineRule="auto"/>
        <w:ind w:left="2124"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SLP-CISL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SLC-CGIL</w:t>
      </w:r>
    </w:p>
    <w:p w:rsidR="00363A11" w:rsidRDefault="00363A11" w:rsidP="00363A11">
      <w:pPr>
        <w:spacing w:after="12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Valerio Grillini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Giuseppe Ledda</w:t>
      </w:r>
    </w:p>
    <w:p w:rsidR="00363A11" w:rsidRPr="00113610" w:rsidRDefault="00363A11" w:rsidP="00363A11">
      <w:pPr>
        <w:spacing w:after="12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363A11" w:rsidRPr="00113610" w:rsidSect="00A24C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9E"/>
    <w:rsid w:val="00022FD3"/>
    <w:rsid w:val="000461A3"/>
    <w:rsid w:val="0006499C"/>
    <w:rsid w:val="00113610"/>
    <w:rsid w:val="00295CE0"/>
    <w:rsid w:val="002B1319"/>
    <w:rsid w:val="003172EB"/>
    <w:rsid w:val="00363A11"/>
    <w:rsid w:val="0037220E"/>
    <w:rsid w:val="004577AE"/>
    <w:rsid w:val="004D45D1"/>
    <w:rsid w:val="005A6CB9"/>
    <w:rsid w:val="00635877"/>
    <w:rsid w:val="0076499E"/>
    <w:rsid w:val="00786B79"/>
    <w:rsid w:val="00832DBA"/>
    <w:rsid w:val="008F1865"/>
    <w:rsid w:val="00A24CA2"/>
    <w:rsid w:val="00D331FD"/>
    <w:rsid w:val="00EC39A9"/>
    <w:rsid w:val="00F34B55"/>
    <w:rsid w:val="00F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A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USR-ER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VDS</cp:lastModifiedBy>
  <cp:revision>8</cp:revision>
  <cp:lastPrinted>2017-01-30T09:57:00Z</cp:lastPrinted>
  <dcterms:created xsi:type="dcterms:W3CDTF">2017-01-30T09:52:00Z</dcterms:created>
  <dcterms:modified xsi:type="dcterms:W3CDTF">2017-01-30T11:03:00Z</dcterms:modified>
</cp:coreProperties>
</file>